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53D5" w14:textId="7A267C86" w:rsidR="008A256C" w:rsidRPr="008A256C" w:rsidRDefault="008A256C">
      <w:pPr>
        <w:pStyle w:val="ConsPlusTitlePage"/>
      </w:pPr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proofErr w:type="gramStart"/>
      <w:r w:rsidRPr="008A256C">
        <w:t>(перечень утратил силу.</w:t>
      </w:r>
      <w:proofErr w:type="gramEnd"/>
      <w:r w:rsidRPr="008A256C">
        <w:t xml:space="preserve"> - </w:t>
      </w:r>
      <w:proofErr w:type="gramStart"/>
      <w:r w:rsidRPr="008A256C">
        <w:t>Распоряжение Правительства РФ от 23.11.2020 N 3073-р)</w:t>
      </w:r>
      <w:proofErr w:type="gramEnd"/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proofErr w:type="gramStart"/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</w:t>
      </w:r>
      <w:proofErr w:type="gramEnd"/>
      <w:r w:rsidRPr="008A256C">
        <w:t xml:space="preserve">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 xml:space="preserve">2. </w:t>
      </w:r>
      <w:proofErr w:type="gramStart"/>
      <w:r w:rsidRPr="008A256C">
        <w:t>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  <w:proofErr w:type="gramEnd"/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497A634A" w14:textId="77777777" w:rsidR="00C108FF" w:rsidRDefault="00C108FF">
      <w:pPr>
        <w:pStyle w:val="ConsPlusNormal"/>
        <w:jc w:val="right"/>
        <w:outlineLvl w:val="0"/>
      </w:pPr>
    </w:p>
    <w:p w14:paraId="773FD86F" w14:textId="77777777" w:rsidR="00C108FF" w:rsidRDefault="00C108FF">
      <w:pPr>
        <w:pStyle w:val="ConsPlusNormal"/>
        <w:jc w:val="right"/>
        <w:outlineLvl w:val="0"/>
      </w:pPr>
    </w:p>
    <w:p w14:paraId="675F1042" w14:textId="77777777" w:rsidR="00C108FF" w:rsidRDefault="00C108FF">
      <w:pPr>
        <w:pStyle w:val="ConsPlusNormal"/>
        <w:jc w:val="right"/>
        <w:outlineLvl w:val="0"/>
      </w:pPr>
    </w:p>
    <w:p w14:paraId="44FFB095" w14:textId="77777777" w:rsidR="00C108FF" w:rsidRDefault="00C108FF">
      <w:pPr>
        <w:pStyle w:val="ConsPlusNormal"/>
        <w:jc w:val="right"/>
        <w:outlineLvl w:val="0"/>
      </w:pPr>
    </w:p>
    <w:p w14:paraId="20262098" w14:textId="77777777" w:rsidR="00C108FF" w:rsidRDefault="00C108FF">
      <w:pPr>
        <w:pStyle w:val="ConsPlusNormal"/>
        <w:jc w:val="right"/>
        <w:outlineLvl w:val="0"/>
      </w:pPr>
    </w:p>
    <w:p w14:paraId="71BD203D" w14:textId="77777777" w:rsidR="00C108FF" w:rsidRDefault="00C108FF">
      <w:pPr>
        <w:pStyle w:val="ConsPlusNormal"/>
        <w:jc w:val="right"/>
        <w:outlineLvl w:val="0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bookmarkStart w:id="0" w:name="_GoBack"/>
      <w:bookmarkEnd w:id="0"/>
      <w:r w:rsidRPr="008A256C">
        <w:lastRenderedPageBreak/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5341AB78" w14:textId="77777777" w:rsidR="00E5199D" w:rsidRDefault="00E5199D">
      <w:pPr>
        <w:pStyle w:val="ConsPlusTitle"/>
        <w:jc w:val="center"/>
      </w:pPr>
      <w:bookmarkStart w:id="1" w:name="P33"/>
      <w:bookmarkEnd w:id="1"/>
    </w:p>
    <w:p w14:paraId="6D6DD544" w14:textId="77777777" w:rsidR="008A256C" w:rsidRPr="008A256C" w:rsidRDefault="008A256C">
      <w:pPr>
        <w:pStyle w:val="ConsPlusTitle"/>
        <w:jc w:val="center"/>
      </w:pPr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12.10.2020 N 2626-р,</w:t>
            </w:r>
            <w:proofErr w:type="gramEnd"/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и наружного </w:t>
            </w:r>
            <w:r w:rsidRPr="008A256C">
              <w:lastRenderedPageBreak/>
              <w:t xml:space="preserve">применения </w:t>
            </w:r>
            <w:proofErr w:type="gramStart"/>
            <w:r w:rsidRPr="008A256C">
              <w:t>дозированный</w:t>
            </w:r>
            <w:proofErr w:type="gramEnd"/>
            <w:r w:rsidRPr="008A256C">
              <w:t>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 xml:space="preserve">спрей для местного применения </w:t>
            </w:r>
            <w:proofErr w:type="gramStart"/>
            <w:r w:rsidRPr="008A256C">
              <w:t>дозированный</w:t>
            </w:r>
            <w:proofErr w:type="gramEnd"/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</w:t>
            </w:r>
            <w:r w:rsidRPr="008A256C"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</w:t>
            </w:r>
            <w:proofErr w:type="gramStart"/>
            <w:r w:rsidRPr="008A256C">
              <w:t>а-</w:t>
            </w:r>
            <w:proofErr w:type="gramEnd"/>
            <w:r w:rsidRPr="008A256C"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</w:t>
            </w:r>
            <w:r w:rsidRPr="008A256C"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</w:t>
            </w:r>
            <w:r w:rsidRPr="008A256C"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</w:t>
            </w:r>
            <w:proofErr w:type="gramStart"/>
            <w:r w:rsidRPr="008A256C">
              <w:t>спиртовой</w:t>
            </w:r>
            <w:proofErr w:type="gramEnd"/>
            <w:r w:rsidRPr="008A256C">
              <w:t>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 xml:space="preserve">гормональные препараты системного действия, </w:t>
            </w:r>
            <w:r w:rsidRPr="008A256C"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 xml:space="preserve">микросферы для приготовления </w:t>
            </w:r>
            <w:r w:rsidRPr="008A256C">
              <w:lastRenderedPageBreak/>
              <w:t>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заболеваний щитовидной </w:t>
            </w:r>
            <w:r w:rsidRPr="008A256C"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 xml:space="preserve">пенициллины, </w:t>
            </w:r>
            <w:r w:rsidRPr="008A256C"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бензатина </w:t>
            </w:r>
            <w:r w:rsidRPr="008A256C"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 xml:space="preserve">комбинированные препараты сульфаниламидов и </w:t>
            </w:r>
            <w:r w:rsidRPr="008A256C"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покрытые</w:t>
            </w:r>
            <w:proofErr w:type="gramEnd"/>
            <w:r w:rsidRPr="008A256C">
              <w:t xml:space="preserve">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 xml:space="preserve">ломефлоксацин + пиразинамид + протионамид + </w:t>
            </w:r>
            <w:r w:rsidRPr="008A256C"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</w:t>
            </w:r>
            <w:r w:rsidRPr="008A256C"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 xml:space="preserve">вакцины в соответствии </w:t>
            </w:r>
            <w:proofErr w:type="gramStart"/>
            <w:r w:rsidRPr="008A256C"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</w:t>
            </w:r>
            <w:r w:rsidRPr="008A256C"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 xml:space="preserve">прочие противоопухолевые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</w:t>
            </w:r>
            <w:r w:rsidRPr="008A256C"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суспензия для внутримышечного </w:t>
            </w:r>
            <w:r w:rsidRPr="008A256C">
              <w:lastRenderedPageBreak/>
              <w:t>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внутримышечного, субконъюнктивального введения и </w:t>
            </w:r>
            <w:r w:rsidRPr="008A256C">
              <w:lastRenderedPageBreak/>
              <w:t>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</w:t>
            </w:r>
            <w:r w:rsidRPr="008A256C">
              <w:lastRenderedPageBreak/>
              <w:t>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 xml:space="preserve">прочие препараты для лечения заболеваний </w:t>
            </w:r>
            <w:proofErr w:type="gramStart"/>
            <w:r w:rsidRPr="008A256C">
              <w:t>костно-мышечной</w:t>
            </w:r>
            <w:proofErr w:type="gramEnd"/>
            <w:r w:rsidRPr="008A256C"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 xml:space="preserve">налоксон + </w:t>
            </w:r>
            <w:r w:rsidRPr="008A256C"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таблетки с пролонгированным </w:t>
            </w:r>
            <w:r w:rsidRPr="008A256C">
              <w:lastRenderedPageBreak/>
              <w:t>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 xml:space="preserve">психостимуляторы, средства, применяемые при </w:t>
            </w:r>
            <w:proofErr w:type="gramStart"/>
            <w:r w:rsidRPr="008A256C">
              <w:t>синдроме</w:t>
            </w:r>
            <w:proofErr w:type="gramEnd"/>
            <w:r w:rsidRPr="008A256C">
              <w:t xml:space="preserve">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</w:t>
            </w:r>
            <w:r w:rsidRPr="008A256C"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 xml:space="preserve">препараты, применяемые при </w:t>
            </w:r>
            <w:proofErr w:type="gramStart"/>
            <w:r w:rsidRPr="008A256C">
              <w:t>зависимостях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 xml:space="preserve">противопротозойные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 xml:space="preserve">аэрозоль для ингаляций дозированный, активируемый </w:t>
            </w:r>
            <w:r w:rsidRPr="008A256C">
              <w:lastRenderedPageBreak/>
              <w:t>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 xml:space="preserve">заболеваний </w:t>
            </w:r>
            <w:proofErr w:type="gramStart"/>
            <w:r w:rsidRPr="008A256C">
              <w:t>дыхательной</w:t>
            </w:r>
            <w:proofErr w:type="gramEnd"/>
            <w:r w:rsidRPr="008A256C"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 xml:space="preserve">другие препараты для лечения заболеваний </w:t>
            </w:r>
            <w:proofErr w:type="gramStart"/>
            <w:r w:rsidRPr="008A256C">
              <w:t>дыхательной</w:t>
            </w:r>
            <w:proofErr w:type="gramEnd"/>
            <w:r w:rsidRPr="008A256C"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 xml:space="preserve">препараты, используемые при хирургических </w:t>
            </w:r>
            <w:proofErr w:type="gramStart"/>
            <w:r w:rsidRPr="008A256C">
              <w:t>вмешательствах</w:t>
            </w:r>
            <w:proofErr w:type="gramEnd"/>
            <w:r w:rsidRPr="008A256C">
              <w:t xml:space="preserve">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 xml:space="preserve">средства, применяемые при </w:t>
            </w:r>
            <w:proofErr w:type="gramStart"/>
            <w:r w:rsidRPr="008A256C">
              <w:t>заболеваниях</w:t>
            </w:r>
            <w:proofErr w:type="gramEnd"/>
            <w:r w:rsidRPr="008A256C">
              <w:t xml:space="preserve">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 xml:space="preserve">противомикробные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</w:t>
            </w:r>
            <w:r w:rsidRPr="008A256C"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внутримышечного </w:t>
            </w:r>
            <w:r w:rsidRPr="008A256C">
              <w:lastRenderedPageBreak/>
              <w:t>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proofErr w:type="gramStart"/>
            <w:r w:rsidR="00C108FF">
              <w:rPr>
                <w:position w:val="-6"/>
              </w:rPr>
              <w:pict w14:anchorId="75AB7DD5">
                <v:shape id="_x0000_i1025" style="width:11pt;height:17.65pt" coordsize="" o:spt="100" adj="0,,0" path="" filled="f" stroked="f">
                  <v:stroke joinstyle="miter"/>
                  <v:imagedata r:id="rId5" o:title="base_1_368956_32768"/>
                  <v:formulas/>
                  <v:path o:connecttype="segments"/>
                </v:shape>
              </w:pict>
            </w:r>
            <w:r w:rsidRPr="008A256C">
              <w:t>-</w:t>
            </w:r>
            <w:proofErr w:type="gramEnd"/>
            <w:r w:rsidRPr="008A256C">
              <w:t>железа (III) 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 xml:space="preserve">рентгеноконтрастные средства, кроме </w:t>
            </w:r>
            <w:proofErr w:type="gramStart"/>
            <w:r w:rsidRPr="008A256C"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2" w:name="P4434"/>
      <w:bookmarkEnd w:id="2"/>
      <w:r w:rsidRPr="008A256C">
        <w:lastRenderedPageBreak/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 xml:space="preserve">В ТОМ ЧИСЛЕ ЛЕКАРСТВЕННЫХ ПРЕПАРАТОВ ДЛЯ </w:t>
      </w:r>
      <w:proofErr w:type="gramStart"/>
      <w:r w:rsidRPr="008A256C">
        <w:t>МЕДИЦИНСКОГО</w:t>
      </w:r>
      <w:proofErr w:type="gramEnd"/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3" w:name="P4449"/>
      <w:bookmarkEnd w:id="3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 xml:space="preserve">ГИПОФИЗАРНЫМ НАНИЗМОМ, БОЛЕЗНЬЮ ГОШЕ, </w:t>
      </w:r>
      <w:proofErr w:type="gramStart"/>
      <w:r w:rsidRPr="008A256C">
        <w:t>ЗЛОКАЧЕСТВЕННЫМИ</w:t>
      </w:r>
      <w:proofErr w:type="gramEnd"/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 xml:space="preserve">НОВООБРАЗОВАНИЯМИ </w:t>
      </w:r>
      <w:proofErr w:type="gramStart"/>
      <w:r w:rsidRPr="008A256C">
        <w:t>ЛИМФОИДНОЙ</w:t>
      </w:r>
      <w:proofErr w:type="gramEnd"/>
      <w:r w:rsidRPr="008A256C">
        <w:t>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</w:t>
      </w:r>
      <w:proofErr w:type="gramStart"/>
      <w:r w:rsidRPr="008A256C">
        <w:t xml:space="preserve"> И</w:t>
      </w:r>
      <w:proofErr w:type="gramEnd"/>
      <w:r w:rsidRPr="008A256C">
        <w:t xml:space="preserve">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proofErr w:type="gramStart"/>
            <w:r w:rsidRPr="008A256C">
              <w:t>(в ред. распоряжений Правительства РФ от 26.04.2020 N 1142-р,</w:t>
            </w:r>
            <w:proofErr w:type="gramEnd"/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</w:t>
            </w:r>
            <w:proofErr w:type="gramStart"/>
            <w:r w:rsidRPr="008A256C">
              <w:t xml:space="preserve"> К</w:t>
            </w:r>
            <w:proofErr w:type="gramEnd"/>
            <w:r w:rsidRPr="008A256C"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 xml:space="preserve">больные злокачественными новообразованиями </w:t>
      </w:r>
      <w:proofErr w:type="gramStart"/>
      <w:r w:rsidRPr="008A256C">
        <w:t>лимфоидной</w:t>
      </w:r>
      <w:proofErr w:type="gramEnd"/>
      <w:r w:rsidRPr="008A256C">
        <w:t>,</w:t>
      </w:r>
    </w:p>
    <w:p w14:paraId="0907901E" w14:textId="77777777" w:rsidR="008A256C" w:rsidRPr="008A256C" w:rsidRDefault="008A256C">
      <w:pPr>
        <w:pStyle w:val="ConsPlusTitle"/>
        <w:jc w:val="center"/>
      </w:pPr>
      <w:proofErr w:type="gramStart"/>
      <w:r w:rsidRPr="008A256C">
        <w:t>кроветворной и родственных им тканей (хронический</w:t>
      </w:r>
      <w:proofErr w:type="gramEnd"/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</w:t>
      </w:r>
      <w:proofErr w:type="gramStart"/>
      <w:r w:rsidRPr="008A256C">
        <w:t>диффузная</w:t>
      </w:r>
      <w:proofErr w:type="gramEnd"/>
      <w:r w:rsidRPr="008A256C">
        <w:t>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</w:t>
      </w:r>
      <w:proofErr w:type="gramStart"/>
      <w:r w:rsidRPr="008A256C">
        <w:t>диффузная</w:t>
      </w:r>
      <w:proofErr w:type="gramEnd"/>
      <w:r w:rsidRPr="008A256C">
        <w:t>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лимфомы, хронический лимфоцитарный лейкоз)</w:t>
      </w:r>
      <w:proofErr w:type="gramEnd"/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 xml:space="preserve">Анатомо-терапевтическо-химическая </w:t>
            </w:r>
            <w:r w:rsidRPr="008A256C"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</w:t>
      </w:r>
      <w:proofErr w:type="gramStart"/>
      <w:r w:rsidRPr="008A256C">
        <w:t>введен</w:t>
      </w:r>
      <w:proofErr w:type="gramEnd"/>
      <w:r w:rsidRPr="008A256C">
        <w:t xml:space="preserve">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</w:t>
            </w:r>
            <w:proofErr w:type="gramStart"/>
            <w:r w:rsidRPr="008A256C">
              <w:t>активированный</w:t>
            </w:r>
            <w:proofErr w:type="gramEnd"/>
            <w:r w:rsidRPr="008A256C">
              <w:t>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4" w:name="P4823"/>
      <w:bookmarkEnd w:id="4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 xml:space="preserve">I. </w:t>
      </w:r>
      <w:proofErr w:type="gramStart"/>
      <w:r w:rsidRPr="008A256C">
        <w:t>Для аптек (готовых лекарственных форм, производственных,</w:t>
      </w:r>
      <w:proofErr w:type="gramEnd"/>
    </w:p>
    <w:p w14:paraId="6E07E5B4" w14:textId="77777777" w:rsidR="008A256C" w:rsidRPr="008A256C" w:rsidRDefault="008A256C">
      <w:pPr>
        <w:pStyle w:val="ConsPlusTitle"/>
        <w:jc w:val="center"/>
      </w:pPr>
      <w:proofErr w:type="gramStart"/>
      <w:r w:rsidRPr="008A256C">
        <w:t>производственных</w:t>
      </w:r>
      <w:proofErr w:type="gramEnd"/>
      <w:r w:rsidRPr="008A256C">
        <w:t xml:space="preserve">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 xml:space="preserve">другие препараты для лечения язвенной болезни желудка и двенадцатиперстной </w:t>
            </w:r>
            <w:r w:rsidRPr="008A256C">
              <w:lastRenderedPageBreak/>
              <w:t>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 xml:space="preserve">селективные блокаторы кальциевых каналов с </w:t>
            </w:r>
            <w:r w:rsidRPr="008A256C">
              <w:lastRenderedPageBreak/>
              <w:t>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селективные</w:t>
            </w:r>
            <w:proofErr w:type="gramEnd"/>
            <w:r w:rsidRPr="008A256C"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аэрозоль</w:t>
            </w:r>
            <w:proofErr w:type="gramEnd"/>
            <w:r w:rsidRPr="008A256C">
              <w:t xml:space="preserve">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 xml:space="preserve">противокашлевые препараты и средства для лечения простудных </w:t>
            </w:r>
            <w:r w:rsidRPr="008A256C">
              <w:lastRenderedPageBreak/>
              <w:t>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 xml:space="preserve">препараты, снижающие </w:t>
            </w:r>
            <w:r w:rsidRPr="008A256C"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proofErr w:type="gramStart"/>
            <w:r w:rsidRPr="008A256C">
              <w:t>сердечно-сосудистая</w:t>
            </w:r>
            <w:proofErr w:type="gramEnd"/>
            <w:r w:rsidRPr="008A256C"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C"/>
    <w:rsid w:val="007B7266"/>
    <w:rsid w:val="008A256C"/>
    <w:rsid w:val="00C108FF"/>
    <w:rsid w:val="00E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103</Pages>
  <Words>18202</Words>
  <Characters>103756</Characters>
  <Application>Microsoft Office Word</Application>
  <DocSecurity>0</DocSecurity>
  <Lines>864</Lines>
  <Paragraphs>243</Paragraphs>
  <ScaleCrop>false</ScaleCrop>
  <Company/>
  <LinksUpToDate>false</LinksUpToDate>
  <CharactersWithSpaces>121715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Оксана Валентиновна Ушакова</cp:lastModifiedBy>
  <cp:revision>3</cp:revision>
  <dcterms:created xsi:type="dcterms:W3CDTF">2021-02-08T08:30:00Z</dcterms:created>
  <dcterms:modified xsi:type="dcterms:W3CDTF">2021-04-26T01:55:00Z</dcterms:modified>
</cp:coreProperties>
</file>